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8C" w:rsidRDefault="00EA4C04">
      <w:r>
        <w:t>MYP – rubric – Language Arts – Style and Mechanics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8118"/>
      </w:tblGrid>
      <w:tr w:rsidR="00EA4C04" w:rsidTr="00EA4C04">
        <w:tc>
          <w:tcPr>
            <w:tcW w:w="1458" w:type="dxa"/>
            <w:vAlign w:val="center"/>
          </w:tcPr>
          <w:p w:rsidR="00EA4C04" w:rsidRPr="00245C77" w:rsidRDefault="00EA4C04" w:rsidP="00266039">
            <w:pPr>
              <w:jc w:val="center"/>
              <w:rPr>
                <w:b/>
              </w:rPr>
            </w:pPr>
            <w:r w:rsidRPr="00245C77">
              <w:rPr>
                <w:b/>
              </w:rPr>
              <w:t>Achievement Level</w:t>
            </w:r>
          </w:p>
        </w:tc>
        <w:tc>
          <w:tcPr>
            <w:tcW w:w="8118" w:type="dxa"/>
            <w:vAlign w:val="center"/>
          </w:tcPr>
          <w:p w:rsidR="00EA4C04" w:rsidRPr="00245C77" w:rsidRDefault="00EA4C04" w:rsidP="00266039">
            <w:pPr>
              <w:jc w:val="center"/>
              <w:rPr>
                <w:b/>
              </w:rPr>
            </w:pPr>
            <w:r w:rsidRPr="00245C77">
              <w:rPr>
                <w:b/>
              </w:rPr>
              <w:t>Level Descriptor</w:t>
            </w:r>
          </w:p>
        </w:tc>
      </w:tr>
      <w:tr w:rsidR="00EA4C04" w:rsidTr="00EA4C04">
        <w:tc>
          <w:tcPr>
            <w:tcW w:w="1458" w:type="dxa"/>
            <w:vAlign w:val="center"/>
          </w:tcPr>
          <w:p w:rsidR="00EA4C04" w:rsidRPr="00EA4C04" w:rsidRDefault="00EA4C04" w:rsidP="00266039">
            <w:pPr>
              <w:jc w:val="center"/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0</w:t>
            </w:r>
          </w:p>
        </w:tc>
        <w:tc>
          <w:tcPr>
            <w:tcW w:w="8118" w:type="dxa"/>
          </w:tcPr>
          <w:p w:rsidR="00EA4C04" w:rsidRPr="00EA4C04" w:rsidRDefault="00EA4C04">
            <w:pPr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The student does not reach a standard described by any of the descriptors below.</w:t>
            </w:r>
          </w:p>
        </w:tc>
      </w:tr>
      <w:tr w:rsidR="00EA4C04" w:rsidTr="00EA4C04">
        <w:tc>
          <w:tcPr>
            <w:tcW w:w="1458" w:type="dxa"/>
            <w:vAlign w:val="center"/>
          </w:tcPr>
          <w:p w:rsidR="00EA4C04" w:rsidRPr="00EA4C04" w:rsidRDefault="00EA4C04" w:rsidP="00266039">
            <w:pPr>
              <w:jc w:val="center"/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1-2</w:t>
            </w:r>
          </w:p>
        </w:tc>
        <w:tc>
          <w:tcPr>
            <w:tcW w:w="8118" w:type="dxa"/>
          </w:tcPr>
          <w:p w:rsidR="00EA4C04" w:rsidRPr="00EA4C04" w:rsidRDefault="00EA4C04">
            <w:pPr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The student employs a very limited range of appropriate vocabulary, idiom and sentence structure. There are very frequent errors in grammar and syntax, which persistently hinder communication.</w:t>
            </w:r>
          </w:p>
          <w:p w:rsidR="00EA4C04" w:rsidRPr="00EA4C04" w:rsidRDefault="00EA4C04">
            <w:pPr>
              <w:rPr>
                <w:sz w:val="21"/>
                <w:szCs w:val="21"/>
              </w:rPr>
            </w:pPr>
          </w:p>
          <w:p w:rsidR="00EA4C04" w:rsidRPr="00EA4C04" w:rsidRDefault="00EA4C04">
            <w:pPr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There is little or no evidence of a register and style that serve the context and intention.</w:t>
            </w:r>
          </w:p>
          <w:p w:rsidR="00EA4C04" w:rsidRPr="00EA4C04" w:rsidRDefault="00EA4C04">
            <w:pPr>
              <w:rPr>
                <w:sz w:val="21"/>
                <w:szCs w:val="21"/>
              </w:rPr>
            </w:pPr>
          </w:p>
          <w:p w:rsidR="00EA4C04" w:rsidRPr="00EA4C04" w:rsidRDefault="00EA4C04">
            <w:pPr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There are very frequent errors in punctuation and spelling/writing, which persistently hinder communication. In oral/presentation work there is little or no competence in oratory technique.</w:t>
            </w:r>
          </w:p>
        </w:tc>
      </w:tr>
      <w:tr w:rsidR="00EA4C04" w:rsidTr="00EA4C04">
        <w:tc>
          <w:tcPr>
            <w:tcW w:w="1458" w:type="dxa"/>
            <w:vAlign w:val="center"/>
          </w:tcPr>
          <w:p w:rsidR="00EA4C04" w:rsidRPr="00EA4C04" w:rsidRDefault="00EA4C04" w:rsidP="00266039">
            <w:pPr>
              <w:jc w:val="center"/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3-4</w:t>
            </w:r>
          </w:p>
        </w:tc>
        <w:tc>
          <w:tcPr>
            <w:tcW w:w="8118" w:type="dxa"/>
          </w:tcPr>
          <w:p w:rsidR="00EA4C04" w:rsidRPr="00EA4C04" w:rsidRDefault="00EA4C04">
            <w:pPr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The student employs a limited range of appropriate vocabulary, idiom and sentence structure. There are frequent errors in grammar and syntax, which hinder communication.</w:t>
            </w:r>
          </w:p>
          <w:p w:rsidR="00EA4C04" w:rsidRPr="00EA4C04" w:rsidRDefault="00EA4C04">
            <w:pPr>
              <w:rPr>
                <w:sz w:val="21"/>
                <w:szCs w:val="21"/>
              </w:rPr>
            </w:pPr>
          </w:p>
          <w:p w:rsidR="00EA4C04" w:rsidRPr="00EA4C04" w:rsidRDefault="00EA4C04">
            <w:pPr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There is some evidence of a register and style that serve the context and intention.</w:t>
            </w:r>
          </w:p>
          <w:p w:rsidR="00EA4C04" w:rsidRPr="00EA4C04" w:rsidRDefault="00EA4C04">
            <w:pPr>
              <w:rPr>
                <w:sz w:val="21"/>
                <w:szCs w:val="21"/>
              </w:rPr>
            </w:pPr>
          </w:p>
          <w:p w:rsidR="00EA4C04" w:rsidRPr="00EA4C04" w:rsidRDefault="00EA4C04">
            <w:pPr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There are frequent errors in punctuation and spelling/writing, which hinder communication. In oral/presentation work there is some competence in oratory technique.</w:t>
            </w:r>
          </w:p>
        </w:tc>
      </w:tr>
      <w:tr w:rsidR="00EA4C04" w:rsidTr="00EA4C04">
        <w:tc>
          <w:tcPr>
            <w:tcW w:w="1458" w:type="dxa"/>
            <w:vAlign w:val="center"/>
          </w:tcPr>
          <w:p w:rsidR="00EA4C04" w:rsidRPr="00EA4C04" w:rsidRDefault="00EA4C04" w:rsidP="00266039">
            <w:pPr>
              <w:jc w:val="center"/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5-6</w:t>
            </w:r>
          </w:p>
        </w:tc>
        <w:tc>
          <w:tcPr>
            <w:tcW w:w="8118" w:type="dxa"/>
          </w:tcPr>
          <w:p w:rsidR="00EA4C04" w:rsidRPr="00EA4C04" w:rsidRDefault="00EA4C04" w:rsidP="00EA4C04">
            <w:pPr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The student generally employs a range of appropriate vocabulary, idiom</w:t>
            </w:r>
            <w:r w:rsidRPr="00EA4C04">
              <w:rPr>
                <w:sz w:val="21"/>
                <w:szCs w:val="21"/>
              </w:rPr>
              <w:t xml:space="preserve"> </w:t>
            </w:r>
            <w:r w:rsidRPr="00EA4C04">
              <w:rPr>
                <w:sz w:val="21"/>
                <w:szCs w:val="21"/>
              </w:rPr>
              <w:t>and sentence structure. Grammar and syntax are generally accurate;</w:t>
            </w:r>
            <w:r w:rsidRPr="00EA4C04">
              <w:rPr>
                <w:sz w:val="21"/>
                <w:szCs w:val="21"/>
              </w:rPr>
              <w:t xml:space="preserve"> occasional errors sometimes hinder communication.</w:t>
            </w:r>
          </w:p>
          <w:p w:rsidR="00EA4C04" w:rsidRPr="00EA4C04" w:rsidRDefault="00EA4C04" w:rsidP="00EA4C04">
            <w:pPr>
              <w:rPr>
                <w:sz w:val="21"/>
                <w:szCs w:val="21"/>
              </w:rPr>
            </w:pPr>
          </w:p>
          <w:p w:rsidR="00EA4C04" w:rsidRPr="00EA4C04" w:rsidRDefault="00EA4C04" w:rsidP="00EA4C04">
            <w:pPr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The student often uses a register and style that serve the context and intention.</w:t>
            </w:r>
          </w:p>
          <w:p w:rsidR="00EA4C04" w:rsidRPr="00EA4C04" w:rsidRDefault="00EA4C04" w:rsidP="00EA4C04">
            <w:pPr>
              <w:rPr>
                <w:sz w:val="21"/>
                <w:szCs w:val="21"/>
              </w:rPr>
            </w:pPr>
          </w:p>
          <w:p w:rsidR="00EA4C04" w:rsidRPr="00EA4C04" w:rsidRDefault="00EA4C04" w:rsidP="00EA4C04">
            <w:pPr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Punctuation and spelling/writing are generally accurate; occasional errors</w:t>
            </w:r>
            <w:r w:rsidRPr="00EA4C04">
              <w:rPr>
                <w:sz w:val="21"/>
                <w:szCs w:val="21"/>
              </w:rPr>
              <w:t xml:space="preserve"> </w:t>
            </w:r>
            <w:r w:rsidRPr="00EA4C04">
              <w:rPr>
                <w:sz w:val="21"/>
                <w:szCs w:val="21"/>
              </w:rPr>
              <w:t>sometimes hinder communication. In oral/presentation work there is adequate competence in oratory technique.</w:t>
            </w:r>
          </w:p>
        </w:tc>
      </w:tr>
      <w:tr w:rsidR="00EA4C04" w:rsidTr="00EA4C04">
        <w:tc>
          <w:tcPr>
            <w:tcW w:w="1458" w:type="dxa"/>
            <w:vAlign w:val="center"/>
          </w:tcPr>
          <w:p w:rsidR="00EA4C04" w:rsidRPr="00EA4C04" w:rsidRDefault="00EA4C04" w:rsidP="00266039">
            <w:pPr>
              <w:jc w:val="center"/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7-8</w:t>
            </w:r>
          </w:p>
        </w:tc>
        <w:tc>
          <w:tcPr>
            <w:tcW w:w="8118" w:type="dxa"/>
          </w:tcPr>
          <w:p w:rsidR="00EA4C04" w:rsidRPr="00EA4C04" w:rsidRDefault="00EA4C04" w:rsidP="00EA4C04">
            <w:pPr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The student employs a range of appropriate vocabulary, idiom and sentence structure. Grammar and syntax are accurate; occasional errors rarely hinder communication.</w:t>
            </w:r>
          </w:p>
          <w:p w:rsidR="00EA4C04" w:rsidRPr="00EA4C04" w:rsidRDefault="00EA4C04" w:rsidP="00EA4C04">
            <w:pPr>
              <w:rPr>
                <w:sz w:val="21"/>
                <w:szCs w:val="21"/>
              </w:rPr>
            </w:pPr>
          </w:p>
          <w:p w:rsidR="00EA4C04" w:rsidRPr="00EA4C04" w:rsidRDefault="00EA4C04" w:rsidP="00EA4C04">
            <w:pPr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The student consistently uses a register and style that serve the context and intention.</w:t>
            </w:r>
          </w:p>
          <w:p w:rsidR="00EA4C04" w:rsidRPr="00EA4C04" w:rsidRDefault="00EA4C04" w:rsidP="00EA4C04">
            <w:pPr>
              <w:rPr>
                <w:sz w:val="21"/>
                <w:szCs w:val="21"/>
              </w:rPr>
            </w:pPr>
          </w:p>
          <w:p w:rsidR="00EA4C04" w:rsidRPr="00EA4C04" w:rsidRDefault="00EA4C04" w:rsidP="00EA4C04">
            <w:pPr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Punctuation and spelling/writing are accurate; occasional errors rarely hinder communication. In oral/presentation work there is a good level of competence in oratory technique.</w:t>
            </w:r>
          </w:p>
        </w:tc>
      </w:tr>
      <w:tr w:rsidR="00EA4C04" w:rsidTr="00EA4C04">
        <w:tc>
          <w:tcPr>
            <w:tcW w:w="1458" w:type="dxa"/>
            <w:vAlign w:val="center"/>
          </w:tcPr>
          <w:p w:rsidR="00EA4C04" w:rsidRPr="00EA4C04" w:rsidRDefault="00EA4C04" w:rsidP="00266039">
            <w:pPr>
              <w:jc w:val="center"/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9-10</w:t>
            </w:r>
          </w:p>
        </w:tc>
        <w:tc>
          <w:tcPr>
            <w:tcW w:w="8118" w:type="dxa"/>
          </w:tcPr>
          <w:p w:rsidR="00EA4C04" w:rsidRPr="00EA4C04" w:rsidRDefault="00EA4C04" w:rsidP="00EA4C04">
            <w:pPr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The student employs a wide and effective range of appropriate vocabulary, idiom and sentence structure. Grammar and syntax are accurate; very infrequent errors do not hinder communication.</w:t>
            </w:r>
          </w:p>
          <w:p w:rsidR="00EA4C04" w:rsidRPr="00EA4C04" w:rsidRDefault="00EA4C04" w:rsidP="00EA4C04">
            <w:pPr>
              <w:rPr>
                <w:sz w:val="21"/>
                <w:szCs w:val="21"/>
              </w:rPr>
            </w:pPr>
          </w:p>
          <w:p w:rsidR="00EA4C04" w:rsidRPr="00EA4C04" w:rsidRDefault="00EA4C04" w:rsidP="00EA4C04">
            <w:pPr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The student demonstrates mastery of a register and style that serve the context and intention.</w:t>
            </w:r>
          </w:p>
          <w:p w:rsidR="00EA4C04" w:rsidRPr="00EA4C04" w:rsidRDefault="00EA4C04" w:rsidP="00EA4C04">
            <w:pPr>
              <w:rPr>
                <w:sz w:val="21"/>
                <w:szCs w:val="21"/>
              </w:rPr>
            </w:pPr>
          </w:p>
          <w:p w:rsidR="00EA4C04" w:rsidRPr="00EA4C04" w:rsidRDefault="00EA4C04" w:rsidP="00EA4C04">
            <w:pPr>
              <w:rPr>
                <w:sz w:val="21"/>
                <w:szCs w:val="21"/>
              </w:rPr>
            </w:pPr>
            <w:r w:rsidRPr="00EA4C04">
              <w:rPr>
                <w:sz w:val="21"/>
                <w:szCs w:val="21"/>
              </w:rPr>
              <w:t>Punctuation and spelling/writing are accurate; very infrequent errors do not hinder communication. In oral/presentation work there is a high level of competence in oratory technique.</w:t>
            </w:r>
          </w:p>
        </w:tc>
      </w:tr>
    </w:tbl>
    <w:p w:rsidR="00EA4C04" w:rsidRDefault="00EA4C04">
      <w:bookmarkStart w:id="0" w:name="_GoBack"/>
      <w:bookmarkEnd w:id="0"/>
    </w:p>
    <w:sectPr w:rsidR="00EA4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04"/>
    <w:rsid w:val="00BE12AE"/>
    <w:rsid w:val="00EA4C04"/>
    <w:rsid w:val="00F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2090</Characters>
  <Application>Microsoft Office Word</Application>
  <DocSecurity>0</DocSecurity>
  <Lines>17</Lines>
  <Paragraphs>4</Paragraphs>
  <ScaleCrop>false</ScaleCrop>
  <Company>Hewlett-Packard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2013-05-08T12:38:00Z</dcterms:created>
  <dcterms:modified xsi:type="dcterms:W3CDTF">2013-05-08T12:47:00Z</dcterms:modified>
</cp:coreProperties>
</file>